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F7E" w:rsidRDefault="000C565E" w:rsidP="00FA4F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37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8B98676" wp14:editId="60683548">
            <wp:simplePos x="0" y="0"/>
            <wp:positionH relativeFrom="margin">
              <wp:align>left</wp:align>
            </wp:positionH>
            <wp:positionV relativeFrom="paragraph">
              <wp:posOffset>-358140</wp:posOffset>
            </wp:positionV>
            <wp:extent cx="2181860" cy="723900"/>
            <wp:effectExtent l="0" t="0" r="8890" b="0"/>
            <wp:wrapNone/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F7E">
        <w:rPr>
          <w:rFonts w:ascii="Times New Roman" w:hAnsi="Times New Roman" w:cs="Times New Roman"/>
          <w:sz w:val="28"/>
          <w:szCs w:val="28"/>
        </w:rPr>
        <w:t>25.08.2024</w:t>
      </w:r>
    </w:p>
    <w:p w:rsidR="00FA4F7E" w:rsidRPr="00FA4F7E" w:rsidRDefault="00FA4F7E" w:rsidP="00FA4F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706C" w:rsidRPr="00FD0700" w:rsidRDefault="002E706C" w:rsidP="00FA4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700">
        <w:rPr>
          <w:rFonts w:ascii="Times New Roman" w:hAnsi="Times New Roman" w:cs="Times New Roman"/>
          <w:b/>
          <w:sz w:val="28"/>
          <w:szCs w:val="28"/>
        </w:rPr>
        <w:t>25 лет государственной кадастровой оценке</w:t>
      </w:r>
    </w:p>
    <w:p w:rsidR="00FA4F7E" w:rsidRPr="00FD0700" w:rsidRDefault="00FA4F7E" w:rsidP="00FA4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C69" w:rsidRPr="00FD0700" w:rsidRDefault="004944CD" w:rsidP="00FA4F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700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сообщает, что </w:t>
      </w:r>
      <w:r w:rsidR="001C281A" w:rsidRPr="00FD0700">
        <w:rPr>
          <w:rFonts w:ascii="Times New Roman" w:hAnsi="Times New Roman" w:cs="Times New Roman"/>
          <w:b/>
          <w:sz w:val="28"/>
          <w:szCs w:val="28"/>
        </w:rPr>
        <w:t>государственной кадастровой оценке в России</w:t>
      </w:r>
      <w:r w:rsidRPr="00FD0700">
        <w:rPr>
          <w:rFonts w:ascii="Times New Roman" w:hAnsi="Times New Roman" w:cs="Times New Roman"/>
          <w:b/>
          <w:sz w:val="28"/>
          <w:szCs w:val="28"/>
        </w:rPr>
        <w:t xml:space="preserve"> исполн</w:t>
      </w:r>
      <w:r w:rsidR="00BA6DC7">
        <w:rPr>
          <w:rFonts w:ascii="Times New Roman" w:hAnsi="Times New Roman" w:cs="Times New Roman"/>
          <w:b/>
          <w:sz w:val="28"/>
          <w:szCs w:val="28"/>
        </w:rPr>
        <w:t>илось</w:t>
      </w:r>
      <w:bookmarkStart w:id="0" w:name="_GoBack"/>
      <w:bookmarkEnd w:id="0"/>
      <w:r w:rsidRPr="00FD0700">
        <w:rPr>
          <w:rFonts w:ascii="Times New Roman" w:hAnsi="Times New Roman" w:cs="Times New Roman"/>
          <w:b/>
          <w:sz w:val="28"/>
          <w:szCs w:val="28"/>
        </w:rPr>
        <w:t xml:space="preserve"> 25 лет</w:t>
      </w:r>
      <w:r w:rsidR="001C281A" w:rsidRPr="00FD07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E5E10" w:rsidRPr="00FD0700">
        <w:rPr>
          <w:rFonts w:ascii="Times New Roman" w:hAnsi="Times New Roman" w:cs="Times New Roman"/>
          <w:b/>
          <w:sz w:val="28"/>
          <w:szCs w:val="28"/>
        </w:rPr>
        <w:t>Современная история государственной к</w:t>
      </w:r>
      <w:r w:rsidR="00FA4F7E" w:rsidRPr="00FD0700">
        <w:rPr>
          <w:rFonts w:ascii="Times New Roman" w:hAnsi="Times New Roman" w:cs="Times New Roman"/>
          <w:b/>
          <w:sz w:val="28"/>
          <w:szCs w:val="28"/>
        </w:rPr>
        <w:t>адастровой оценки начинается 25 </w:t>
      </w:r>
      <w:r w:rsidR="006E5E10" w:rsidRPr="00FD0700">
        <w:rPr>
          <w:rFonts w:ascii="Times New Roman" w:hAnsi="Times New Roman" w:cs="Times New Roman"/>
          <w:b/>
          <w:sz w:val="28"/>
          <w:szCs w:val="28"/>
        </w:rPr>
        <w:t>августа 1999 года.</w:t>
      </w:r>
      <w:r w:rsidR="001C281A" w:rsidRPr="00FD07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706C" w:rsidRPr="00FD0700" w:rsidRDefault="004944CD" w:rsidP="00FA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700">
        <w:rPr>
          <w:rFonts w:ascii="Times New Roman" w:hAnsi="Times New Roman" w:cs="Times New Roman"/>
          <w:sz w:val="28"/>
          <w:szCs w:val="28"/>
        </w:rPr>
        <w:t>Четверть века</w:t>
      </w:r>
      <w:r w:rsidR="001C281A" w:rsidRPr="00FD0700">
        <w:rPr>
          <w:rFonts w:ascii="Times New Roman" w:hAnsi="Times New Roman" w:cs="Times New Roman"/>
          <w:sz w:val="28"/>
          <w:szCs w:val="28"/>
        </w:rPr>
        <w:t xml:space="preserve"> назад началось становление системы </w:t>
      </w:r>
      <w:r w:rsidR="003D4FB6" w:rsidRPr="00FD070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C281A" w:rsidRPr="00FD0700">
        <w:rPr>
          <w:rFonts w:ascii="Times New Roman" w:hAnsi="Times New Roman" w:cs="Times New Roman"/>
          <w:sz w:val="28"/>
          <w:szCs w:val="28"/>
        </w:rPr>
        <w:t xml:space="preserve">кадастровой оценки </w:t>
      </w:r>
      <w:r w:rsidRPr="00FD0700">
        <w:rPr>
          <w:rFonts w:ascii="Times New Roman" w:hAnsi="Times New Roman" w:cs="Times New Roman"/>
          <w:sz w:val="28"/>
          <w:szCs w:val="28"/>
        </w:rPr>
        <w:t xml:space="preserve">(ГКО) </w:t>
      </w:r>
      <w:r w:rsidR="001C281A" w:rsidRPr="00FD0700">
        <w:rPr>
          <w:rFonts w:ascii="Times New Roman" w:hAnsi="Times New Roman" w:cs="Times New Roman"/>
          <w:sz w:val="28"/>
          <w:szCs w:val="28"/>
        </w:rPr>
        <w:t xml:space="preserve">земель в России. </w:t>
      </w:r>
      <w:r w:rsidR="00FD0700" w:rsidRPr="00FD0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FD0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конце 1990-х </w:t>
      </w:r>
      <w:r w:rsidR="00FA4F7E" w:rsidRPr="00FD0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FD0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начале 2000-х годов </w:t>
      </w:r>
      <w:r w:rsidR="00C44AB1" w:rsidRPr="00FD0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законодательном уровне </w:t>
      </w:r>
      <w:r w:rsidR="00FD0700" w:rsidRPr="00FD0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предварительно </w:t>
      </w:r>
      <w:r w:rsidRPr="00FD0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проводилась </w:t>
      </w:r>
      <w:r w:rsidR="00C44AB1" w:rsidRPr="00FD0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большая</w:t>
      </w:r>
      <w:r w:rsidRPr="00FD0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 </w:t>
      </w:r>
      <w:r w:rsidR="00C44AB1" w:rsidRPr="00FD0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части</w:t>
      </w:r>
      <w:r w:rsidRPr="00FD0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учета объектов недвижимости и их регистрации. Вместе с этим </w:t>
      </w:r>
      <w:r w:rsidR="00C44AB1" w:rsidRPr="00FD0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разрабатывалась</w:t>
      </w:r>
      <w:r w:rsidRPr="00FD0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нормативная база для осуществления оценочной деятельности недвижимо</w:t>
      </w:r>
      <w:r w:rsidR="00C44AB1" w:rsidRPr="00FD0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имущества</w:t>
      </w:r>
      <w:r w:rsidRPr="00FD0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D0700" w:rsidRPr="00FD0700">
        <w:rPr>
          <w:rFonts w:ascii="Times New Roman" w:hAnsi="Times New Roman" w:cs="Times New Roman"/>
          <w:sz w:val="28"/>
          <w:szCs w:val="28"/>
        </w:rPr>
        <w:t xml:space="preserve"> </w:t>
      </w:r>
      <w:r w:rsidR="00FA4F7E" w:rsidRPr="00FD0700">
        <w:rPr>
          <w:rFonts w:ascii="Times New Roman" w:hAnsi="Times New Roman" w:cs="Times New Roman"/>
          <w:sz w:val="28"/>
          <w:szCs w:val="28"/>
        </w:rPr>
        <w:t>Отправной точкой</w:t>
      </w:r>
      <w:r w:rsidR="001C281A" w:rsidRPr="00FD0700">
        <w:rPr>
          <w:rFonts w:ascii="Times New Roman" w:hAnsi="Times New Roman" w:cs="Times New Roman"/>
          <w:sz w:val="28"/>
          <w:szCs w:val="28"/>
        </w:rPr>
        <w:t xml:space="preserve"> кадастровой оценки земель </w:t>
      </w:r>
      <w:r w:rsidR="00FA4F7E" w:rsidRPr="00FD0700">
        <w:rPr>
          <w:rFonts w:ascii="Times New Roman" w:hAnsi="Times New Roman" w:cs="Times New Roman"/>
          <w:sz w:val="28"/>
          <w:szCs w:val="28"/>
        </w:rPr>
        <w:t>можно считать</w:t>
      </w:r>
      <w:r w:rsidR="001C281A" w:rsidRPr="00FD0700">
        <w:rPr>
          <w:rFonts w:ascii="Times New Roman" w:hAnsi="Times New Roman" w:cs="Times New Roman"/>
          <w:sz w:val="28"/>
          <w:szCs w:val="28"/>
        </w:rPr>
        <w:t xml:space="preserve"> выход Постановления Правительства РФ </w:t>
      </w:r>
      <w:r w:rsidR="00A56E83" w:rsidRPr="00FD0700">
        <w:rPr>
          <w:rFonts w:ascii="Times New Roman" w:hAnsi="Times New Roman" w:cs="Times New Roman"/>
          <w:sz w:val="28"/>
          <w:szCs w:val="28"/>
        </w:rPr>
        <w:t xml:space="preserve">от 25.08.1999 </w:t>
      </w:r>
      <w:r w:rsidR="001C281A" w:rsidRPr="00FD0700">
        <w:rPr>
          <w:rFonts w:ascii="Times New Roman" w:hAnsi="Times New Roman" w:cs="Times New Roman"/>
          <w:sz w:val="28"/>
          <w:szCs w:val="28"/>
        </w:rPr>
        <w:t>№ 945</w:t>
      </w:r>
      <w:r w:rsidR="00FA4F7E" w:rsidRPr="00FD0700">
        <w:rPr>
          <w:rFonts w:ascii="Times New Roman" w:hAnsi="Times New Roman" w:cs="Times New Roman"/>
          <w:sz w:val="28"/>
          <w:szCs w:val="28"/>
        </w:rPr>
        <w:t xml:space="preserve"> </w:t>
      </w:r>
      <w:r w:rsidR="001C281A" w:rsidRPr="00FD0700">
        <w:rPr>
          <w:rFonts w:ascii="Times New Roman" w:hAnsi="Times New Roman" w:cs="Times New Roman"/>
          <w:sz w:val="28"/>
          <w:szCs w:val="28"/>
        </w:rPr>
        <w:t>«О</w:t>
      </w:r>
      <w:r w:rsidR="00FA4F7E" w:rsidRPr="00FD0700">
        <w:rPr>
          <w:rFonts w:ascii="Times New Roman" w:hAnsi="Times New Roman" w:cs="Times New Roman"/>
          <w:sz w:val="28"/>
          <w:szCs w:val="28"/>
        </w:rPr>
        <w:t> </w:t>
      </w:r>
      <w:r w:rsidR="001C281A" w:rsidRPr="00FD0700">
        <w:rPr>
          <w:rFonts w:ascii="Times New Roman" w:hAnsi="Times New Roman" w:cs="Times New Roman"/>
          <w:sz w:val="28"/>
          <w:szCs w:val="28"/>
        </w:rPr>
        <w:t>государственной кадастровой оценке земель».</w:t>
      </w:r>
      <w:r w:rsidRPr="00FD0700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A56E83" w:rsidRPr="00FD0700">
        <w:rPr>
          <w:rFonts w:ascii="Times New Roman" w:hAnsi="Times New Roman" w:cs="Times New Roman"/>
          <w:sz w:val="28"/>
          <w:szCs w:val="28"/>
        </w:rPr>
        <w:t xml:space="preserve">этого документа, а также </w:t>
      </w:r>
      <w:r w:rsidR="002E706C" w:rsidRPr="00FD0700">
        <w:rPr>
          <w:rFonts w:ascii="Times New Roman" w:hAnsi="Times New Roman" w:cs="Times New Roman"/>
          <w:sz w:val="28"/>
          <w:szCs w:val="28"/>
        </w:rPr>
        <w:t>в целях внедрения экономических методов управления земельными ресурсами и повышения на этой основе эффе</w:t>
      </w:r>
      <w:r w:rsidRPr="00FD0700">
        <w:rPr>
          <w:rFonts w:ascii="Times New Roman" w:hAnsi="Times New Roman" w:cs="Times New Roman"/>
          <w:sz w:val="28"/>
          <w:szCs w:val="28"/>
        </w:rPr>
        <w:t>ктивности использования земель</w:t>
      </w:r>
      <w:r w:rsidR="00A56E83" w:rsidRPr="00FD0700">
        <w:rPr>
          <w:rFonts w:ascii="Times New Roman" w:hAnsi="Times New Roman" w:cs="Times New Roman"/>
          <w:sz w:val="28"/>
          <w:szCs w:val="28"/>
        </w:rPr>
        <w:t>,</w:t>
      </w:r>
      <w:r w:rsidRPr="00FD0700">
        <w:rPr>
          <w:rFonts w:ascii="Times New Roman" w:hAnsi="Times New Roman" w:cs="Times New Roman"/>
          <w:sz w:val="28"/>
          <w:szCs w:val="28"/>
        </w:rPr>
        <w:t xml:space="preserve"> Г</w:t>
      </w:r>
      <w:r w:rsidR="002E706C" w:rsidRPr="00FD0700">
        <w:rPr>
          <w:rFonts w:ascii="Times New Roman" w:hAnsi="Times New Roman" w:cs="Times New Roman"/>
          <w:sz w:val="28"/>
          <w:szCs w:val="28"/>
        </w:rPr>
        <w:t>осударственному комитету Российской Федерации по земельной политике было поручено провести в 1999</w:t>
      </w:r>
      <w:r w:rsidR="00A56E83" w:rsidRPr="00FD0700">
        <w:rPr>
          <w:rFonts w:ascii="Times New Roman" w:hAnsi="Times New Roman" w:cs="Times New Roman"/>
          <w:sz w:val="28"/>
          <w:szCs w:val="28"/>
        </w:rPr>
        <w:t xml:space="preserve"> – </w:t>
      </w:r>
      <w:r w:rsidR="002E706C" w:rsidRPr="00FD0700">
        <w:rPr>
          <w:rFonts w:ascii="Times New Roman" w:hAnsi="Times New Roman" w:cs="Times New Roman"/>
          <w:sz w:val="28"/>
          <w:szCs w:val="28"/>
        </w:rPr>
        <w:t xml:space="preserve">2001 годах </w:t>
      </w:r>
      <w:r w:rsidR="00C44AB1" w:rsidRPr="00FD0700">
        <w:rPr>
          <w:rFonts w:ascii="Times New Roman" w:hAnsi="Times New Roman" w:cs="Times New Roman"/>
          <w:sz w:val="28"/>
          <w:szCs w:val="28"/>
        </w:rPr>
        <w:t>ГКО</w:t>
      </w:r>
      <w:r w:rsidR="002E706C" w:rsidRPr="00FD0700">
        <w:rPr>
          <w:rFonts w:ascii="Times New Roman" w:hAnsi="Times New Roman" w:cs="Times New Roman"/>
          <w:sz w:val="28"/>
          <w:szCs w:val="28"/>
        </w:rPr>
        <w:t xml:space="preserve"> всех категорий земель на территории </w:t>
      </w:r>
      <w:r w:rsidRPr="00FD0700">
        <w:rPr>
          <w:rFonts w:ascii="Times New Roman" w:hAnsi="Times New Roman" w:cs="Times New Roman"/>
          <w:sz w:val="28"/>
          <w:szCs w:val="28"/>
        </w:rPr>
        <w:t>страны</w:t>
      </w:r>
      <w:r w:rsidR="002E706C" w:rsidRPr="00FD0700">
        <w:rPr>
          <w:rFonts w:ascii="Times New Roman" w:hAnsi="Times New Roman" w:cs="Times New Roman"/>
          <w:sz w:val="28"/>
          <w:szCs w:val="28"/>
        </w:rPr>
        <w:t>.</w:t>
      </w:r>
    </w:p>
    <w:p w:rsidR="00031E5A" w:rsidRPr="00FD0700" w:rsidRDefault="002E706C" w:rsidP="00FA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700">
        <w:rPr>
          <w:rFonts w:ascii="Times New Roman" w:hAnsi="Times New Roman" w:cs="Times New Roman"/>
          <w:sz w:val="28"/>
          <w:szCs w:val="28"/>
        </w:rPr>
        <w:t>В Челябинской области впервые сведения о кадастровой стоимости были утверждены Постановлением Губернатора Челябинской области от</w:t>
      </w:r>
      <w:r w:rsidR="004944CD" w:rsidRPr="00FD0700">
        <w:rPr>
          <w:rFonts w:ascii="Times New Roman" w:hAnsi="Times New Roman" w:cs="Times New Roman"/>
          <w:sz w:val="28"/>
          <w:szCs w:val="28"/>
        </w:rPr>
        <w:t xml:space="preserve"> 11.05.2000 </w:t>
      </w:r>
      <w:r w:rsidR="00A56E83" w:rsidRPr="00FD0700">
        <w:rPr>
          <w:rFonts w:ascii="Times New Roman" w:hAnsi="Times New Roman" w:cs="Times New Roman"/>
          <w:sz w:val="28"/>
          <w:szCs w:val="28"/>
        </w:rPr>
        <w:t>№ </w:t>
      </w:r>
      <w:r w:rsidR="004944CD" w:rsidRPr="00FD0700">
        <w:rPr>
          <w:rFonts w:ascii="Times New Roman" w:hAnsi="Times New Roman" w:cs="Times New Roman"/>
          <w:sz w:val="28"/>
          <w:szCs w:val="28"/>
        </w:rPr>
        <w:t>185 «</w:t>
      </w:r>
      <w:r w:rsidRPr="00FD0700">
        <w:rPr>
          <w:rFonts w:ascii="Times New Roman" w:hAnsi="Times New Roman" w:cs="Times New Roman"/>
          <w:sz w:val="28"/>
          <w:szCs w:val="28"/>
        </w:rPr>
        <w:t>О государственной кадастровой оценке всех категорий земель на территории Челябинской области</w:t>
      </w:r>
      <w:r w:rsidR="004944CD" w:rsidRPr="00FD0700">
        <w:rPr>
          <w:rFonts w:ascii="Times New Roman" w:hAnsi="Times New Roman" w:cs="Times New Roman"/>
          <w:sz w:val="28"/>
          <w:szCs w:val="28"/>
        </w:rPr>
        <w:t>»</w:t>
      </w:r>
      <w:r w:rsidRPr="00FD0700">
        <w:rPr>
          <w:rFonts w:ascii="Times New Roman" w:hAnsi="Times New Roman" w:cs="Times New Roman"/>
          <w:sz w:val="28"/>
          <w:szCs w:val="28"/>
        </w:rPr>
        <w:t xml:space="preserve">. Согласно данному постановлению было поручено провести в 2000 </w:t>
      </w:r>
      <w:r w:rsidR="00A56E83" w:rsidRPr="00FD0700">
        <w:rPr>
          <w:rFonts w:ascii="Times New Roman" w:hAnsi="Times New Roman" w:cs="Times New Roman"/>
          <w:sz w:val="28"/>
          <w:szCs w:val="28"/>
        </w:rPr>
        <w:t>–</w:t>
      </w:r>
      <w:r w:rsidRPr="00FD0700">
        <w:rPr>
          <w:rFonts w:ascii="Times New Roman" w:hAnsi="Times New Roman" w:cs="Times New Roman"/>
          <w:sz w:val="28"/>
          <w:szCs w:val="28"/>
        </w:rPr>
        <w:t xml:space="preserve"> 2001 годах </w:t>
      </w:r>
      <w:r w:rsidR="004944CD" w:rsidRPr="00FD0700">
        <w:rPr>
          <w:rFonts w:ascii="Times New Roman" w:hAnsi="Times New Roman" w:cs="Times New Roman"/>
          <w:sz w:val="28"/>
          <w:szCs w:val="28"/>
        </w:rPr>
        <w:t>ГКО</w:t>
      </w:r>
      <w:r w:rsidRPr="00FD0700">
        <w:rPr>
          <w:rFonts w:ascii="Times New Roman" w:hAnsi="Times New Roman" w:cs="Times New Roman"/>
          <w:sz w:val="28"/>
          <w:szCs w:val="28"/>
        </w:rPr>
        <w:t xml:space="preserve"> всех категорий земель на территории </w:t>
      </w:r>
      <w:r w:rsidR="00A56E83" w:rsidRPr="00FD0700">
        <w:rPr>
          <w:rFonts w:ascii="Times New Roman" w:hAnsi="Times New Roman" w:cs="Times New Roman"/>
          <w:sz w:val="28"/>
          <w:szCs w:val="28"/>
        </w:rPr>
        <w:t>региона</w:t>
      </w:r>
      <w:r w:rsidRPr="00FD0700">
        <w:rPr>
          <w:rFonts w:ascii="Times New Roman" w:hAnsi="Times New Roman" w:cs="Times New Roman"/>
          <w:sz w:val="28"/>
          <w:szCs w:val="28"/>
        </w:rPr>
        <w:t xml:space="preserve"> Комитету по земельным ресурсам и землеустройству Челябинской области.</w:t>
      </w:r>
    </w:p>
    <w:p w:rsidR="00A56E83" w:rsidRPr="00FD0700" w:rsidRDefault="001C281A" w:rsidP="00FA4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0700">
        <w:rPr>
          <w:rFonts w:ascii="Times New Roman" w:hAnsi="Times New Roman" w:cs="Times New Roman"/>
          <w:sz w:val="28"/>
          <w:szCs w:val="28"/>
        </w:rPr>
        <w:t>В дальнейшем и вплоть до вступления в силу Федеральног</w:t>
      </w:r>
      <w:r w:rsidR="004944CD" w:rsidRPr="00FD0700">
        <w:rPr>
          <w:rFonts w:ascii="Times New Roman" w:hAnsi="Times New Roman" w:cs="Times New Roman"/>
          <w:sz w:val="28"/>
          <w:szCs w:val="28"/>
        </w:rPr>
        <w:t xml:space="preserve">о закона от 03.07.2016 </w:t>
      </w:r>
      <w:r w:rsidR="00A56E83" w:rsidRPr="00FD0700">
        <w:rPr>
          <w:rFonts w:ascii="Times New Roman" w:hAnsi="Times New Roman" w:cs="Times New Roman"/>
          <w:sz w:val="28"/>
          <w:szCs w:val="28"/>
        </w:rPr>
        <w:t>№</w:t>
      </w:r>
      <w:r w:rsidR="004944CD" w:rsidRPr="00FD0700">
        <w:rPr>
          <w:rFonts w:ascii="Times New Roman" w:hAnsi="Times New Roman" w:cs="Times New Roman"/>
          <w:sz w:val="28"/>
          <w:szCs w:val="28"/>
        </w:rPr>
        <w:t xml:space="preserve"> 237-ФЗ «</w:t>
      </w:r>
      <w:r w:rsidRPr="00FD0700">
        <w:rPr>
          <w:rFonts w:ascii="Times New Roman" w:hAnsi="Times New Roman" w:cs="Times New Roman"/>
          <w:sz w:val="28"/>
          <w:szCs w:val="28"/>
        </w:rPr>
        <w:t>О государственной кадастровой оценке</w:t>
      </w:r>
      <w:r w:rsidR="004944CD" w:rsidRPr="00FD0700">
        <w:rPr>
          <w:rFonts w:ascii="Times New Roman" w:hAnsi="Times New Roman" w:cs="Times New Roman"/>
          <w:sz w:val="28"/>
          <w:szCs w:val="28"/>
        </w:rPr>
        <w:t>»</w:t>
      </w:r>
      <w:r w:rsidRPr="00FD0700">
        <w:rPr>
          <w:rFonts w:ascii="Times New Roman" w:hAnsi="Times New Roman" w:cs="Times New Roman"/>
          <w:sz w:val="28"/>
          <w:szCs w:val="28"/>
        </w:rPr>
        <w:t xml:space="preserve"> ГКО проводилась на контрактной основе исполнителями оценочных работ.  </w:t>
      </w:r>
      <w:r w:rsidR="00C44AB1" w:rsidRPr="00FD0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Изменение законодательства сделало возможным</w:t>
      </w:r>
      <w:r w:rsidR="004944CD" w:rsidRPr="00FD0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проведение ГКО одновременно на всей территории Российской Федерации, а также установление и достаточно подробное регламентирование федерального государственного надзора за проведением кадастровой оценки. </w:t>
      </w:r>
    </w:p>
    <w:p w:rsidR="00FD0700" w:rsidRPr="00FD0700" w:rsidRDefault="001C281A" w:rsidP="00FA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700">
        <w:rPr>
          <w:rFonts w:ascii="Times New Roman" w:hAnsi="Times New Roman" w:cs="Times New Roman"/>
          <w:sz w:val="28"/>
          <w:szCs w:val="28"/>
        </w:rPr>
        <w:t xml:space="preserve">Начиная с 2017 года </w:t>
      </w:r>
      <w:r w:rsidR="004944CD" w:rsidRPr="00FD0700">
        <w:rPr>
          <w:rFonts w:ascii="Times New Roman" w:hAnsi="Times New Roman" w:cs="Times New Roman"/>
          <w:sz w:val="28"/>
          <w:szCs w:val="28"/>
        </w:rPr>
        <w:t xml:space="preserve">и </w:t>
      </w:r>
      <w:r w:rsidR="00C44AB1" w:rsidRPr="00FD0700">
        <w:rPr>
          <w:rFonts w:ascii="Times New Roman" w:hAnsi="Times New Roman" w:cs="Times New Roman"/>
          <w:sz w:val="28"/>
          <w:szCs w:val="28"/>
        </w:rPr>
        <w:t>по</w:t>
      </w:r>
      <w:r w:rsidR="004944CD" w:rsidRPr="00FD0700"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 w:rsidR="00A56E83" w:rsidRPr="00FD0700">
        <w:rPr>
          <w:rFonts w:ascii="Times New Roman" w:hAnsi="Times New Roman" w:cs="Times New Roman"/>
          <w:sz w:val="28"/>
          <w:szCs w:val="28"/>
        </w:rPr>
        <w:t>кадастровая</w:t>
      </w:r>
      <w:r w:rsidR="004944CD" w:rsidRPr="00FD0700">
        <w:rPr>
          <w:rFonts w:ascii="Times New Roman" w:hAnsi="Times New Roman" w:cs="Times New Roman"/>
          <w:sz w:val="28"/>
          <w:szCs w:val="28"/>
        </w:rPr>
        <w:t xml:space="preserve"> оценка</w:t>
      </w:r>
      <w:r w:rsidRPr="00FD0700">
        <w:rPr>
          <w:rFonts w:ascii="Times New Roman" w:hAnsi="Times New Roman" w:cs="Times New Roman"/>
          <w:sz w:val="28"/>
          <w:szCs w:val="28"/>
        </w:rPr>
        <w:t xml:space="preserve"> осуществляется бюджетными учреждениями, созданными в каждом субъекте РФ.</w:t>
      </w:r>
      <w:r w:rsidR="00A56E83" w:rsidRPr="00FD0700">
        <w:rPr>
          <w:rFonts w:ascii="Times New Roman" w:hAnsi="Times New Roman" w:cs="Times New Roman"/>
          <w:sz w:val="28"/>
          <w:szCs w:val="28"/>
        </w:rPr>
        <w:t xml:space="preserve"> На территории Южного Урала </w:t>
      </w:r>
      <w:r w:rsidR="00C44AB1" w:rsidRPr="00FD0700">
        <w:rPr>
          <w:rFonts w:ascii="Times New Roman" w:hAnsi="Times New Roman" w:cs="Times New Roman"/>
          <w:sz w:val="28"/>
          <w:szCs w:val="28"/>
        </w:rPr>
        <w:t xml:space="preserve">7 лет назад было создано областное государственное бюджетное учреждение «Государственная кадастровая оценка по Челябинской области». </w:t>
      </w:r>
    </w:p>
    <w:p w:rsidR="003D4FB6" w:rsidRPr="00FD0700" w:rsidRDefault="00F05EFD" w:rsidP="00FA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700">
        <w:rPr>
          <w:rFonts w:ascii="Times New Roman" w:hAnsi="Times New Roman" w:cs="Times New Roman"/>
          <w:sz w:val="28"/>
          <w:szCs w:val="28"/>
        </w:rPr>
        <w:t xml:space="preserve">Позднее Федеральный закон от 31.07.2020 N 269-ФЗ усовершенствовал </w:t>
      </w:r>
      <w:r w:rsidR="003D4FB6" w:rsidRPr="00FD0700">
        <w:rPr>
          <w:rFonts w:ascii="Times New Roman" w:hAnsi="Times New Roman" w:cs="Times New Roman"/>
          <w:sz w:val="28"/>
          <w:szCs w:val="28"/>
        </w:rPr>
        <w:t>механизм</w:t>
      </w:r>
      <w:r w:rsidRPr="00FD0700">
        <w:rPr>
          <w:rFonts w:ascii="Times New Roman" w:hAnsi="Times New Roman" w:cs="Times New Roman"/>
          <w:sz w:val="28"/>
          <w:szCs w:val="28"/>
        </w:rPr>
        <w:t xml:space="preserve"> </w:t>
      </w:r>
      <w:r w:rsidR="003D4FB6" w:rsidRPr="00FD0700">
        <w:rPr>
          <w:rFonts w:ascii="Times New Roman" w:hAnsi="Times New Roman" w:cs="Times New Roman"/>
          <w:sz w:val="28"/>
          <w:szCs w:val="28"/>
        </w:rPr>
        <w:t>ГКО</w:t>
      </w:r>
      <w:r w:rsidRPr="00FD0700">
        <w:rPr>
          <w:rFonts w:ascii="Times New Roman" w:hAnsi="Times New Roman" w:cs="Times New Roman"/>
          <w:sz w:val="28"/>
          <w:szCs w:val="28"/>
        </w:rPr>
        <w:t xml:space="preserve">. Концепция закона исходит из принципа «любое исправление ошибок в кадастровой оценке должно толковаться в пользу правообладателей недвижимости». </w:t>
      </w:r>
    </w:p>
    <w:p w:rsidR="00C44AB1" w:rsidRDefault="00F73D98" w:rsidP="00FA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98">
        <w:rPr>
          <w:rFonts w:ascii="Times New Roman" w:hAnsi="Times New Roman" w:cs="Times New Roman"/>
          <w:sz w:val="28"/>
          <w:szCs w:val="28"/>
        </w:rPr>
        <w:t>За 25 лет механизм ГКО существенно усовершенствован. Сейчас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AB1" w:rsidRPr="00FD0700">
        <w:rPr>
          <w:rFonts w:ascii="Times New Roman" w:hAnsi="Times New Roman" w:cs="Times New Roman"/>
          <w:sz w:val="28"/>
          <w:szCs w:val="28"/>
        </w:rPr>
        <w:t xml:space="preserve">кадастровая оценка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="00C44AB1" w:rsidRPr="00FD0700">
        <w:rPr>
          <w:rFonts w:ascii="Times New Roman" w:hAnsi="Times New Roman" w:cs="Times New Roman"/>
          <w:sz w:val="28"/>
          <w:szCs w:val="28"/>
        </w:rPr>
        <w:t xml:space="preserve"> в отношении всех объектов недвижимости по единой методике с учетом тенденций рынка недвижимости, что, безусловно, способствует минимизации количества объектов с необоснованной кадастровой стоимостью. Вопрос эффективного проведения кадастровой оценки объектов затрагивает интересы всех собственников имущества, так как установленная кадастровая стоимость применяется в различных ситуациях, возникающих в сфере недвижимости.</w:t>
      </w:r>
    </w:p>
    <w:p w:rsidR="00810D1E" w:rsidRPr="00810D1E" w:rsidRDefault="00810D1E" w:rsidP="00FA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0D1E">
        <w:rPr>
          <w:rFonts w:ascii="Times New Roman" w:hAnsi="Times New Roman" w:cs="Times New Roman"/>
          <w:sz w:val="20"/>
          <w:szCs w:val="20"/>
        </w:rPr>
        <w:t>#РосреестрЧелябинск #ГКО #</w:t>
      </w:r>
      <w:proofErr w:type="spellStart"/>
      <w:r w:rsidRPr="00810D1E">
        <w:rPr>
          <w:rFonts w:ascii="Times New Roman" w:hAnsi="Times New Roman" w:cs="Times New Roman"/>
          <w:sz w:val="20"/>
          <w:szCs w:val="20"/>
        </w:rPr>
        <w:t>КадастроваяОценка</w:t>
      </w:r>
      <w:proofErr w:type="spellEnd"/>
    </w:p>
    <w:p w:rsidR="004944CD" w:rsidRPr="003D4FB6" w:rsidRDefault="004944CD" w:rsidP="00FA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C565E" w:rsidRPr="003D4FB6" w:rsidRDefault="000C565E" w:rsidP="000C565E">
      <w:pPr>
        <w:spacing w:after="0" w:line="240" w:lineRule="auto"/>
        <w:jc w:val="right"/>
        <w:rPr>
          <w:rFonts w:ascii="Times New Roman" w:hAnsi="Times New Roman" w:cs="Times New Roman"/>
          <w:i/>
          <w:sz w:val="27"/>
          <w:szCs w:val="27"/>
        </w:rPr>
      </w:pPr>
      <w:r w:rsidRPr="003D4FB6">
        <w:rPr>
          <w:rFonts w:ascii="Times New Roman" w:hAnsi="Times New Roman" w:cs="Times New Roman"/>
          <w:i/>
          <w:sz w:val="27"/>
          <w:szCs w:val="27"/>
        </w:rPr>
        <w:t xml:space="preserve">Материал подготовлен пресс-службой </w:t>
      </w:r>
    </w:p>
    <w:p w:rsidR="000C565E" w:rsidRPr="003D4FB6" w:rsidRDefault="000C565E" w:rsidP="000C565E">
      <w:pPr>
        <w:spacing w:after="0" w:line="240" w:lineRule="auto"/>
        <w:jc w:val="right"/>
        <w:rPr>
          <w:rFonts w:ascii="Times New Roman" w:hAnsi="Times New Roman" w:cs="Times New Roman"/>
          <w:i/>
          <w:sz w:val="27"/>
          <w:szCs w:val="27"/>
        </w:rPr>
      </w:pPr>
      <w:r w:rsidRPr="003D4FB6">
        <w:rPr>
          <w:rFonts w:ascii="Times New Roman" w:hAnsi="Times New Roman" w:cs="Times New Roman"/>
          <w:i/>
          <w:sz w:val="27"/>
          <w:szCs w:val="27"/>
        </w:rPr>
        <w:t>Росреестра и Роскадастра по Челябинской области</w:t>
      </w:r>
    </w:p>
    <w:sectPr w:rsidR="000C565E" w:rsidRPr="003D4FB6" w:rsidSect="003D4FB6">
      <w:pgSz w:w="11906" w:h="16838"/>
      <w:pgMar w:top="851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FB"/>
    <w:rsid w:val="00031E5A"/>
    <w:rsid w:val="000C565E"/>
    <w:rsid w:val="001C281A"/>
    <w:rsid w:val="002E706C"/>
    <w:rsid w:val="003D4FB6"/>
    <w:rsid w:val="004944CD"/>
    <w:rsid w:val="006E5E10"/>
    <w:rsid w:val="007D05FB"/>
    <w:rsid w:val="00810D1E"/>
    <w:rsid w:val="00A56E83"/>
    <w:rsid w:val="00AB0C69"/>
    <w:rsid w:val="00BA6DC7"/>
    <w:rsid w:val="00C44AB1"/>
    <w:rsid w:val="00F05EFD"/>
    <w:rsid w:val="00F73D98"/>
    <w:rsid w:val="00FA4F7E"/>
    <w:rsid w:val="00FD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3F21C-51B6-4C5D-8346-329FD29A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Шишкина Лариса</cp:lastModifiedBy>
  <cp:revision>14</cp:revision>
  <dcterms:created xsi:type="dcterms:W3CDTF">2024-08-23T09:22:00Z</dcterms:created>
  <dcterms:modified xsi:type="dcterms:W3CDTF">2024-09-20T10:58:00Z</dcterms:modified>
</cp:coreProperties>
</file>